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42" w:rightChars="-258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eastAsia="zh-CN"/>
        </w:rPr>
        <w:t>附件</w:t>
      </w:r>
      <w:r>
        <w:rPr>
          <w:rFonts w:hint="eastAsia"/>
          <w:sz w:val="22"/>
          <w:szCs w:val="28"/>
          <w:lang w:val="en-US" w:eastAsia="zh-CN"/>
        </w:rPr>
        <w:t>3</w:t>
      </w:r>
    </w:p>
    <w:p>
      <w:pPr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第八届版博会参展作品信息表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选送单位：</w:t>
      </w:r>
    </w:p>
    <w:tbl>
      <w:tblPr>
        <w:tblStyle w:val="3"/>
        <w:tblW w:w="14844" w:type="dxa"/>
        <w:tblInd w:w="-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966"/>
        <w:gridCol w:w="1329"/>
        <w:gridCol w:w="1898"/>
        <w:gridCol w:w="1364"/>
        <w:gridCol w:w="2420"/>
        <w:gridCol w:w="308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  <w:bookmarkStart w:id="0" w:name="_GoBack"/>
            <w:bookmarkEnd w:id="0"/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作品归属单位</w:t>
            </w:r>
          </w:p>
        </w:tc>
        <w:tc>
          <w:tcPr>
            <w:tcW w:w="1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作品类型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（如美术/模型/书籍/视频/游戏/程序系统等）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作品尺寸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（长*宽*高）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如有</w:t>
            </w:r>
          </w:p>
        </w:tc>
        <w:tc>
          <w:tcPr>
            <w:tcW w:w="2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Hans" w:bidi="ar"/>
              </w:rPr>
              <w:t>展示方式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Han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（如：实物展示/屏幕展示/电脑系统展示等）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作品简介</w:t>
            </w:r>
          </w:p>
        </w:tc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其它补充说明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注：1、选送作品序号将作为入选的参考因素，请慎重排序；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2、请以相片或小视频方式全方位展现选送作品，连同本表格发送至深圳市版权协会邮箱：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"mailto:szcopyright@163.com。"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szcopyright@163.com</w:t>
      </w: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03BE0"/>
    <w:rsid w:val="40342480"/>
    <w:rsid w:val="55334F40"/>
    <w:rsid w:val="58397F11"/>
    <w:rsid w:val="6A527B79"/>
    <w:rsid w:val="7D3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2021-08-10T10:30:00Z</dcterms:created>
  <dc:creator>WJY</dc:creator>
  <cp:lastModifiedBy>文潔</cp:lastModifiedBy>
  <dcterms:modified xsi:type="dcterms:W3CDTF">2021-08-10T07:57:37Z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A294EDCEBBC448C78474692DF9E189CE</vt:lpwstr>
  </property>
</Properties>
</file>